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720" w:lineRule="exact"/>
        <w:jc w:val="center"/>
        <w:rPr>
          <w:rFonts w:ascii="Times New Roman" w:hAnsi="Times New Roman" w:eastAsia="华文中宋" w:cs="Times New Roman"/>
          <w:b/>
          <w:sz w:val="44"/>
          <w:szCs w:val="32"/>
        </w:rPr>
      </w:pPr>
      <w:bookmarkStart w:id="0" w:name="_GoBack"/>
      <w:r>
        <w:rPr>
          <w:rFonts w:hint="eastAsia" w:ascii="Times New Roman" w:hAnsi="Times New Roman" w:eastAsia="华文中宋" w:cs="Times New Roman"/>
          <w:b/>
          <w:sz w:val="44"/>
          <w:szCs w:val="32"/>
        </w:rPr>
        <w:t>慧眼空间天文望远镜研究集体</w:t>
      </w:r>
    </w:p>
    <w:bookmarkEnd w:id="0"/>
    <w:p>
      <w:pPr>
        <w:spacing w:before="312" w:beforeLines="100" w:after="468" w:afterLines="150" w:line="520" w:lineRule="exact"/>
        <w:jc w:val="center"/>
        <w:rPr>
          <w:rFonts w:ascii="Times New Roman" w:hAnsi="Times New Roman" w:eastAsia="楷体" w:cs="Times New Roman"/>
          <w:b/>
          <w:sz w:val="36"/>
          <w:szCs w:val="32"/>
        </w:rPr>
      </w:pPr>
      <w:r>
        <w:rPr>
          <w:rFonts w:hint="eastAsia" w:ascii="Times New Roman" w:hAnsi="Times New Roman" w:eastAsia="楷体" w:cs="Times New Roman"/>
          <w:b/>
          <w:sz w:val="36"/>
          <w:szCs w:val="32"/>
        </w:rPr>
        <w:t>中国科学院高能物理研究所</w:t>
      </w:r>
    </w:p>
    <w:p>
      <w:pPr>
        <w:spacing w:before="156" w:beforeLines="50" w:line="560" w:lineRule="exact"/>
        <w:ind w:firstLine="643" w:firstLineChars="200"/>
        <w:rPr>
          <w:rFonts w:ascii="Times New Roman" w:hAnsi="Times New Roman" w:eastAsia="楷体" w:cs="Times New Roman"/>
          <w:sz w:val="32"/>
          <w:szCs w:val="32"/>
        </w:rPr>
      </w:pPr>
      <w:r>
        <w:rPr>
          <w:rFonts w:ascii="Times New Roman" w:hAnsi="Times New Roman" w:eastAsia="楷体" w:cs="Times New Roman"/>
          <w:b/>
          <w:sz w:val="32"/>
          <w:szCs w:val="32"/>
        </w:rPr>
        <w:t>研究集体主要科技贡献：</w:t>
      </w:r>
      <w:r>
        <w:rPr>
          <w:rFonts w:hint="eastAsia" w:ascii="Times New Roman" w:hAnsi="Times New Roman" w:eastAsia="楷体" w:cs="Times New Roman"/>
          <w:sz w:val="32"/>
          <w:szCs w:val="32"/>
        </w:rPr>
        <w:t>慧眼卫星是我国首颗X射线天文卫星，2017年发射入轨，具有</w:t>
      </w:r>
      <w:r>
        <w:rPr>
          <w:rFonts w:ascii="Times New Roman" w:hAnsi="Times New Roman" w:eastAsia="楷体" w:cs="Times New Roman"/>
          <w:sz w:val="32"/>
          <w:szCs w:val="32"/>
        </w:rPr>
        <w:t>1-250 keV</w:t>
      </w:r>
      <w:r>
        <w:rPr>
          <w:rFonts w:hint="eastAsia" w:ascii="Times New Roman" w:hAnsi="Times New Roman" w:eastAsia="楷体" w:cs="Times New Roman"/>
          <w:sz w:val="32"/>
          <w:szCs w:val="32"/>
        </w:rPr>
        <w:t>宽能段大天区巡天和独特的硬X射线快速光变和能谱观测能力，也是国际上300</w:t>
      </w:r>
      <w:r>
        <w:rPr>
          <w:rFonts w:ascii="Times New Roman" w:hAnsi="Times New Roman" w:eastAsia="楷体" w:cs="Times New Roman"/>
          <w:sz w:val="32"/>
          <w:szCs w:val="32"/>
        </w:rPr>
        <w:t xml:space="preserve"> </w:t>
      </w:r>
      <w:r>
        <w:rPr>
          <w:rFonts w:hint="eastAsia" w:ascii="Times New Roman" w:hAnsi="Times New Roman" w:eastAsia="楷体" w:cs="Times New Roman"/>
          <w:sz w:val="32"/>
          <w:szCs w:val="32"/>
        </w:rPr>
        <w:t>keV-3</w:t>
      </w:r>
      <w:r>
        <w:rPr>
          <w:rFonts w:ascii="Times New Roman" w:hAnsi="Times New Roman" w:eastAsia="楷体" w:cs="Times New Roman"/>
          <w:sz w:val="32"/>
          <w:szCs w:val="32"/>
        </w:rPr>
        <w:t xml:space="preserve"> </w:t>
      </w:r>
      <w:r>
        <w:rPr>
          <w:rFonts w:hint="eastAsia" w:ascii="Times New Roman" w:hAnsi="Times New Roman" w:eastAsia="楷体" w:cs="Times New Roman"/>
          <w:sz w:val="32"/>
          <w:szCs w:val="32"/>
        </w:rPr>
        <w:t>MeV能区面积最大的伽马射线全天监测器。</w:t>
      </w:r>
      <w:r>
        <w:rPr>
          <w:rFonts w:ascii="Times New Roman" w:hAnsi="Times New Roman" w:eastAsia="楷体" w:cs="Times New Roman"/>
          <w:sz w:val="32"/>
          <w:szCs w:val="32"/>
        </w:rPr>
        <w:t>慧眼卫星</w:t>
      </w:r>
      <w:r>
        <w:rPr>
          <w:rFonts w:hint="eastAsia" w:ascii="Times New Roman" w:hAnsi="Times New Roman" w:eastAsia="楷体" w:cs="Times New Roman"/>
          <w:sz w:val="32"/>
          <w:szCs w:val="32"/>
        </w:rPr>
        <w:t>对2</w:t>
      </w:r>
      <w:r>
        <w:rPr>
          <w:rFonts w:ascii="Times New Roman" w:hAnsi="Times New Roman" w:eastAsia="楷体" w:cs="Times New Roman"/>
          <w:sz w:val="32"/>
          <w:szCs w:val="32"/>
        </w:rPr>
        <w:t>017</w:t>
      </w:r>
      <w:r>
        <w:rPr>
          <w:rFonts w:hint="eastAsia" w:ascii="Times New Roman" w:hAnsi="Times New Roman" w:eastAsia="楷体" w:cs="Times New Roman"/>
          <w:sz w:val="32"/>
          <w:szCs w:val="32"/>
        </w:rPr>
        <w:t>年双中子星并合引力波事件的伽马射线辐射给出最强限制；发现</w:t>
      </w:r>
      <w:r>
        <w:rPr>
          <w:rFonts w:ascii="Times New Roman" w:hAnsi="Times New Roman" w:eastAsia="楷体" w:cs="Times New Roman"/>
          <w:sz w:val="32"/>
          <w:szCs w:val="32"/>
        </w:rPr>
        <w:t>快速射电暴</w:t>
      </w:r>
      <w:r>
        <w:rPr>
          <w:rFonts w:hint="eastAsia" w:ascii="Times New Roman" w:hAnsi="Times New Roman" w:eastAsia="楷体" w:cs="Times New Roman"/>
          <w:sz w:val="32"/>
          <w:szCs w:val="32"/>
        </w:rPr>
        <w:t>FRB</w:t>
      </w:r>
      <w:r>
        <w:rPr>
          <w:rFonts w:ascii="Times New Roman" w:hAnsi="Times New Roman" w:eastAsia="楷体" w:cs="Times New Roman"/>
          <w:sz w:val="32"/>
          <w:szCs w:val="32"/>
        </w:rPr>
        <w:t xml:space="preserve"> 200428的X射线对应体</w:t>
      </w:r>
      <w:r>
        <w:rPr>
          <w:rFonts w:hint="eastAsia" w:ascii="Times New Roman" w:hAnsi="Times New Roman" w:eastAsia="楷体" w:cs="Times New Roman"/>
          <w:sz w:val="32"/>
          <w:szCs w:val="32"/>
        </w:rPr>
        <w:t>，证认其来自于磁星，</w:t>
      </w:r>
      <w:r>
        <w:rPr>
          <w:rFonts w:ascii="Times New Roman" w:hAnsi="Times New Roman" w:eastAsia="楷体" w:cs="Times New Roman"/>
          <w:sz w:val="32"/>
          <w:szCs w:val="32"/>
        </w:rPr>
        <w:t>为2020年国际十大科学突破之一“快速射电暴来自于磁星”做出重大贡献；将黑洞系统X射线准周期振荡的最高探测能量提</w:t>
      </w:r>
      <w:r>
        <w:rPr>
          <w:rFonts w:hint="eastAsia" w:ascii="Times New Roman" w:hAnsi="Times New Roman" w:eastAsia="楷体" w:cs="Times New Roman"/>
          <w:sz w:val="32"/>
          <w:szCs w:val="32"/>
        </w:rPr>
        <w:t>升</w:t>
      </w:r>
      <w:r>
        <w:rPr>
          <w:rFonts w:ascii="Times New Roman" w:hAnsi="Times New Roman" w:eastAsia="楷体" w:cs="Times New Roman"/>
          <w:sz w:val="32"/>
          <w:szCs w:val="32"/>
        </w:rPr>
        <w:t>一个数量级，发现距离黑洞最近的高速喷流</w:t>
      </w:r>
      <w:r>
        <w:rPr>
          <w:rFonts w:hint="eastAsia" w:ascii="Times New Roman" w:hAnsi="Times New Roman" w:eastAsia="楷体" w:cs="Times New Roman"/>
          <w:sz w:val="32"/>
          <w:szCs w:val="32"/>
        </w:rPr>
        <w:t>；</w:t>
      </w:r>
      <w:r>
        <w:rPr>
          <w:rFonts w:ascii="Times New Roman" w:hAnsi="Times New Roman" w:eastAsia="楷体" w:cs="Times New Roman"/>
          <w:sz w:val="32"/>
          <w:szCs w:val="32"/>
        </w:rPr>
        <w:t>直接而且可靠地测量到</w:t>
      </w:r>
      <w:r>
        <w:rPr>
          <w:rFonts w:hint="eastAsia" w:ascii="Times New Roman" w:hAnsi="Times New Roman" w:eastAsia="楷体" w:cs="Times New Roman"/>
          <w:sz w:val="32"/>
          <w:szCs w:val="32"/>
        </w:rPr>
        <w:t>8亿特斯拉</w:t>
      </w:r>
      <w:r>
        <w:rPr>
          <w:rFonts w:ascii="Times New Roman" w:hAnsi="Times New Roman" w:eastAsia="楷体" w:cs="Times New Roman"/>
          <w:sz w:val="32"/>
          <w:szCs w:val="32"/>
        </w:rPr>
        <w:t>的宇宙最强磁场</w:t>
      </w:r>
      <w:r>
        <w:rPr>
          <w:rFonts w:hint="eastAsia" w:ascii="Times New Roman" w:hAnsi="Times New Roman" w:eastAsia="楷体" w:cs="Times New Roman"/>
          <w:sz w:val="32"/>
          <w:szCs w:val="32"/>
        </w:rPr>
        <w:t>；完成高精度在轨脉冲星导航实验</w:t>
      </w:r>
      <w:r>
        <w:rPr>
          <w:rFonts w:ascii="Times New Roman" w:hAnsi="Times New Roman" w:eastAsia="楷体" w:cs="Times New Roman"/>
          <w:sz w:val="32"/>
          <w:szCs w:val="32"/>
        </w:rPr>
        <w:t>等</w:t>
      </w:r>
      <w:r>
        <w:rPr>
          <w:rFonts w:hint="eastAsia" w:ascii="Times New Roman" w:hAnsi="Times New Roman" w:eastAsia="楷体" w:cs="Times New Roman"/>
          <w:sz w:val="32"/>
          <w:szCs w:val="32"/>
        </w:rPr>
        <w:t>。慧眼卫星的研制和运行带动了我国X射线天文学的全面发展，使该领域成为我国空间科学的优势领域。</w:t>
      </w:r>
      <w:r>
        <w:rPr>
          <w:rFonts w:ascii="Times New Roman" w:hAnsi="Times New Roman" w:eastAsia="楷体" w:cs="Times New Roman"/>
          <w:sz w:val="32"/>
          <w:szCs w:val="32"/>
        </w:rPr>
        <w:t xml:space="preserve"> </w:t>
      </w:r>
    </w:p>
    <w:p>
      <w:pPr>
        <w:spacing w:before="156" w:beforeLines="50" w:line="560" w:lineRule="exact"/>
        <w:ind w:firstLine="643" w:firstLineChars="200"/>
        <w:rPr>
          <w:rFonts w:ascii="Times New Roman" w:hAnsi="Times New Roman" w:eastAsia="楷体" w:cs="Times New Roman"/>
          <w:b/>
          <w:sz w:val="32"/>
          <w:szCs w:val="32"/>
        </w:rPr>
      </w:pPr>
    </w:p>
    <w:p>
      <w:pPr>
        <w:spacing w:before="156" w:beforeLines="50" w:line="560" w:lineRule="exact"/>
        <w:ind w:firstLine="643" w:firstLineChars="200"/>
        <w:rPr>
          <w:rFonts w:ascii="Times New Roman" w:hAnsi="Times New Roman" w:eastAsia="楷体" w:cs="Times New Roman"/>
          <w:b/>
          <w:sz w:val="32"/>
          <w:szCs w:val="32"/>
        </w:rPr>
      </w:pPr>
      <w:r>
        <w:rPr>
          <w:rFonts w:ascii="Times New Roman" w:hAnsi="Times New Roman" w:eastAsia="楷体" w:cs="Times New Roman"/>
          <w:b/>
          <w:sz w:val="32"/>
          <w:szCs w:val="32"/>
        </w:rPr>
        <w:t>研究集体突出贡献者及主要科技贡献：</w:t>
      </w:r>
    </w:p>
    <w:p>
      <w:pPr>
        <w:spacing w:before="156" w:beforeLines="50" w:line="560" w:lineRule="exact"/>
        <w:ind w:firstLine="640" w:firstLineChars="200"/>
        <w:rPr>
          <w:rFonts w:ascii="Times New Roman" w:hAnsi="Times New Roman" w:eastAsia="仿宋_GB2312" w:cs="Times New Roman"/>
          <w:b/>
          <w:sz w:val="32"/>
          <w:szCs w:val="28"/>
        </w:rPr>
      </w:pPr>
      <w:r>
        <w:rPr>
          <w:rFonts w:hint="eastAsia" w:ascii="Times New Roman" w:hAnsi="Times New Roman" w:eastAsia="仿宋_GB2312" w:cs="Times New Roman"/>
          <w:bCs/>
          <w:sz w:val="32"/>
          <w:szCs w:val="28"/>
        </w:rPr>
        <w:t>李惕碚</w:t>
      </w:r>
      <w:r>
        <w:rPr>
          <w:rFonts w:ascii="Times New Roman" w:hAnsi="Times New Roman" w:eastAsia="仿宋_GB2312" w:cs="Times New Roman"/>
          <w:b/>
          <w:sz w:val="32"/>
          <w:szCs w:val="28"/>
        </w:rPr>
        <w:t xml:space="preserve">     </w:t>
      </w:r>
      <w:r>
        <w:rPr>
          <w:rFonts w:hint="eastAsia" w:ascii="Times New Roman" w:hAnsi="Times New Roman" w:eastAsia="仿宋_GB2312" w:cs="Times New Roman"/>
          <w:bCs/>
          <w:sz w:val="32"/>
          <w:szCs w:val="28"/>
        </w:rPr>
        <w:t>中国科学院高能物理研究所/清华大学</w:t>
      </w:r>
    </w:p>
    <w:p>
      <w:pPr>
        <w:spacing w:line="560" w:lineRule="exact"/>
        <w:ind w:firstLine="643" w:firstLineChars="200"/>
        <w:rPr>
          <w:rFonts w:ascii="Times New Roman" w:hAnsi="Times New Roman" w:eastAsia="仿宋_GB2312" w:cs="Times New Roman"/>
          <w:bCs/>
          <w:sz w:val="32"/>
          <w:szCs w:val="28"/>
        </w:rPr>
      </w:pPr>
      <w:r>
        <w:rPr>
          <w:rFonts w:ascii="Times New Roman" w:hAnsi="Times New Roman" w:eastAsia="仿宋_GB2312" w:cs="Times New Roman"/>
          <w:b/>
          <w:sz w:val="32"/>
          <w:szCs w:val="28"/>
        </w:rPr>
        <w:t>主要科技贡献：</w:t>
      </w:r>
      <w:r>
        <w:rPr>
          <w:rFonts w:hint="eastAsia" w:ascii="Times New Roman" w:hAnsi="Times New Roman" w:eastAsia="仿宋_GB2312" w:cs="Times New Roman"/>
          <w:bCs/>
          <w:sz w:val="32"/>
          <w:szCs w:val="28"/>
        </w:rPr>
        <w:t>慧眼卫星的提出者、预研及工程研制阶段首席科学家，为项目提出了科学思想和主要技术方案。</w:t>
      </w:r>
    </w:p>
    <w:p>
      <w:pPr>
        <w:spacing w:before="156" w:beforeLines="50" w:line="560" w:lineRule="exact"/>
        <w:ind w:firstLine="640" w:firstLineChars="200"/>
        <w:rPr>
          <w:rFonts w:ascii="Times New Roman" w:hAnsi="Times New Roman" w:eastAsia="仿宋_GB2312" w:cs="Times New Roman"/>
          <w:sz w:val="32"/>
          <w:szCs w:val="28"/>
        </w:rPr>
      </w:pPr>
      <w:r>
        <w:rPr>
          <w:rFonts w:hint="eastAsia" w:ascii="Times New Roman" w:hAnsi="Times New Roman" w:eastAsia="仿宋_GB2312" w:cs="Times New Roman"/>
          <w:sz w:val="32"/>
          <w:szCs w:val="28"/>
        </w:rPr>
        <w:t>张双南</w:t>
      </w:r>
      <w:r>
        <w:rPr>
          <w:rFonts w:ascii="Times New Roman" w:hAnsi="Times New Roman" w:eastAsia="仿宋_GB2312" w:cs="Times New Roman"/>
          <w:sz w:val="32"/>
          <w:szCs w:val="28"/>
        </w:rPr>
        <w:t xml:space="preserve">     </w:t>
      </w:r>
      <w:r>
        <w:rPr>
          <w:rFonts w:hint="eastAsia" w:ascii="Times New Roman" w:hAnsi="Times New Roman" w:eastAsia="仿宋_GB2312" w:cs="Times New Roman"/>
          <w:bCs/>
          <w:sz w:val="32"/>
          <w:szCs w:val="28"/>
        </w:rPr>
        <w:t>中国科学院高能物理研究所</w:t>
      </w:r>
    </w:p>
    <w:p>
      <w:pPr>
        <w:spacing w:line="560" w:lineRule="exact"/>
        <w:ind w:firstLine="643" w:firstLineChars="200"/>
        <w:rPr>
          <w:rFonts w:ascii="Times New Roman" w:hAnsi="Times New Roman" w:eastAsia="仿宋_GB2312" w:cs="Times New Roman"/>
          <w:bCs/>
          <w:sz w:val="32"/>
          <w:szCs w:val="28"/>
        </w:rPr>
      </w:pPr>
      <w:r>
        <w:rPr>
          <w:rFonts w:ascii="Times New Roman" w:hAnsi="Times New Roman" w:eastAsia="仿宋_GB2312" w:cs="Times New Roman"/>
          <w:b/>
          <w:sz w:val="32"/>
          <w:szCs w:val="28"/>
        </w:rPr>
        <w:t>主要科技贡献：</w:t>
      </w:r>
      <w:r>
        <w:rPr>
          <w:rFonts w:hint="eastAsia" w:ascii="Times New Roman" w:hAnsi="Times New Roman" w:eastAsia="仿宋_GB2312" w:cs="Times New Roman"/>
          <w:bCs/>
          <w:sz w:val="32"/>
          <w:szCs w:val="28"/>
        </w:rPr>
        <w:t>组织慧眼科学观测并且领导慧眼科学研究团队取得了一系列重大科学成果。</w:t>
      </w:r>
    </w:p>
    <w:p>
      <w:pPr>
        <w:spacing w:before="156" w:beforeLines="50" w:line="560" w:lineRule="exact"/>
        <w:ind w:firstLine="640" w:firstLineChars="200"/>
        <w:rPr>
          <w:rFonts w:ascii="Times New Roman" w:hAnsi="Times New Roman" w:eastAsia="仿宋_GB2312" w:cs="Times New Roman"/>
          <w:sz w:val="32"/>
          <w:szCs w:val="28"/>
        </w:rPr>
      </w:pPr>
      <w:r>
        <w:rPr>
          <w:rFonts w:hint="eastAsia" w:ascii="Times New Roman" w:hAnsi="Times New Roman" w:eastAsia="仿宋_GB2312" w:cs="Times New Roman"/>
          <w:sz w:val="32"/>
          <w:szCs w:val="28"/>
        </w:rPr>
        <w:t>卢方军</w:t>
      </w:r>
      <w:r>
        <w:rPr>
          <w:rFonts w:ascii="Times New Roman" w:hAnsi="Times New Roman" w:eastAsia="仿宋_GB2312" w:cs="Times New Roman"/>
          <w:sz w:val="32"/>
          <w:szCs w:val="28"/>
        </w:rPr>
        <w:t xml:space="preserve">     </w:t>
      </w:r>
      <w:r>
        <w:rPr>
          <w:rFonts w:hint="eastAsia" w:ascii="Times New Roman" w:hAnsi="Times New Roman" w:eastAsia="仿宋_GB2312" w:cs="Times New Roman"/>
          <w:sz w:val="32"/>
          <w:szCs w:val="28"/>
        </w:rPr>
        <w:t>中国科学院高能物理研究所</w:t>
      </w:r>
    </w:p>
    <w:p>
      <w:pPr>
        <w:spacing w:line="560" w:lineRule="exact"/>
        <w:ind w:firstLine="643" w:firstLineChars="200"/>
        <w:rPr>
          <w:rFonts w:ascii="Times New Roman" w:hAnsi="Times New Roman" w:eastAsia="仿宋_GB2312" w:cs="Times New Roman"/>
          <w:bCs/>
          <w:sz w:val="32"/>
          <w:szCs w:val="28"/>
        </w:rPr>
      </w:pPr>
      <w:r>
        <w:rPr>
          <w:rFonts w:ascii="Times New Roman" w:hAnsi="Times New Roman" w:eastAsia="仿宋_GB2312" w:cs="Times New Roman"/>
          <w:b/>
          <w:sz w:val="32"/>
          <w:szCs w:val="28"/>
        </w:rPr>
        <w:t>主要科技贡献：</w:t>
      </w:r>
      <w:r>
        <w:rPr>
          <w:rFonts w:hint="eastAsia" w:ascii="Times New Roman" w:hAnsi="Times New Roman" w:eastAsia="仿宋_GB2312" w:cs="Times New Roman"/>
          <w:bCs/>
          <w:sz w:val="32"/>
          <w:szCs w:val="28"/>
        </w:rPr>
        <w:t>慧眼卫星项目经理、有效载荷总师，作为技术负责人领导完成了望远镜的研制。</w:t>
      </w:r>
    </w:p>
    <w:p>
      <w:pPr>
        <w:spacing w:before="156" w:beforeLines="50" w:line="560" w:lineRule="exact"/>
        <w:ind w:firstLine="643" w:firstLineChars="200"/>
        <w:rPr>
          <w:rFonts w:ascii="Times New Roman" w:hAnsi="Times New Roman" w:eastAsia="楷体" w:cs="Times New Roman"/>
          <w:b/>
          <w:sz w:val="32"/>
          <w:szCs w:val="32"/>
        </w:rPr>
      </w:pPr>
    </w:p>
    <w:p>
      <w:pPr>
        <w:spacing w:before="156" w:beforeLines="50" w:line="560" w:lineRule="exact"/>
        <w:ind w:firstLine="643" w:firstLineChars="200"/>
        <w:rPr>
          <w:rFonts w:ascii="Times New Roman" w:hAnsi="Times New Roman" w:eastAsia="楷体" w:cs="Times New Roman"/>
          <w:b/>
          <w:sz w:val="32"/>
          <w:szCs w:val="32"/>
        </w:rPr>
      </w:pPr>
      <w:r>
        <w:rPr>
          <w:rFonts w:ascii="Times New Roman" w:hAnsi="Times New Roman" w:eastAsia="楷体" w:cs="Times New Roman"/>
          <w:b/>
          <w:sz w:val="32"/>
          <w:szCs w:val="32"/>
        </w:rPr>
        <w:t>研究集体主要完成者及工作单位：</w:t>
      </w:r>
    </w:p>
    <w:p>
      <w:pPr>
        <w:spacing w:line="560" w:lineRule="exact"/>
        <w:ind w:firstLine="643" w:firstLineChars="200"/>
        <w:rPr>
          <w:rFonts w:ascii="Times New Roman" w:hAnsi="Times New Roman" w:eastAsia="仿宋" w:cs="Times New Roman"/>
          <w:b/>
          <w:sz w:val="32"/>
          <w:szCs w:val="32"/>
        </w:rPr>
      </w:pPr>
      <w:r>
        <w:rPr>
          <w:rFonts w:hint="eastAsia" w:ascii="Times New Roman" w:hAnsi="Times New Roman" w:eastAsia="仿宋" w:cs="Times New Roman"/>
          <w:b/>
          <w:sz w:val="32"/>
          <w:szCs w:val="32"/>
        </w:rPr>
        <w:t>姓名</w:t>
      </w:r>
      <w:r>
        <w:rPr>
          <w:rFonts w:ascii="Times New Roman" w:hAnsi="Times New Roman" w:eastAsia="仿宋" w:cs="Times New Roman"/>
          <w:b/>
          <w:sz w:val="32"/>
          <w:szCs w:val="32"/>
        </w:rPr>
        <w:tab/>
      </w:r>
      <w:r>
        <w:rPr>
          <w:rFonts w:ascii="Times New Roman" w:hAnsi="Times New Roman" w:eastAsia="仿宋" w:cs="Times New Roman"/>
          <w:b/>
          <w:sz w:val="32"/>
          <w:szCs w:val="32"/>
        </w:rPr>
        <w:tab/>
      </w:r>
      <w:r>
        <w:rPr>
          <w:rFonts w:ascii="Times New Roman" w:hAnsi="Times New Roman" w:eastAsia="仿宋" w:cs="Times New Roman"/>
          <w:b/>
          <w:sz w:val="32"/>
          <w:szCs w:val="32"/>
        </w:rPr>
        <w:tab/>
      </w:r>
      <w:r>
        <w:rPr>
          <w:rFonts w:hint="eastAsia" w:ascii="Times New Roman" w:hAnsi="Times New Roman" w:eastAsia="仿宋" w:cs="Times New Roman"/>
          <w:b/>
          <w:sz w:val="32"/>
          <w:szCs w:val="32"/>
        </w:rPr>
        <w:t xml:space="preserve">  工作单位</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宋黎明      中国科学院高能物理研究所</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徐玉朋      中国科学院高能物理研究所</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 xml:space="preserve">吴 </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 xml:space="preserve">枚 </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 xml:space="preserve">    中国科学院高能物理研究所</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 xml:space="preserve">张 </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 xml:space="preserve">澍 </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 xml:space="preserve">    中国科学院高能物理研究所</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屈进禄      中国科学院高能物理研究所</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 xml:space="preserve">陈 </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 xml:space="preserve">勇 </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 xml:space="preserve">    中国科学院高能物理研究所</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曹学蕾      中国科学院高能物理研究所</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刘聪展      中国科学院高能物理研究所</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 xml:space="preserve">张 </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帆      中国科学院高能物理研究所</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 xml:space="preserve">张 </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 xml:space="preserve">童     </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中国科学院高能物理研究所</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熊少林      中国科学院高能物理研究所</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 xml:space="preserve">贾淑梅 </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中国科学院高能物理研究所</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张承模      中国科学院高能物理研究所</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 xml:space="preserve">潘 </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 xml:space="preserve">腾 </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北京空间飞行器总体设计部</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倪润立      航天科技集团公司五院遥感卫星总体部</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 xml:space="preserve">邹自明 </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中国科学院国家空间科学中心</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 xml:space="preserve">金永杰 </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清华大学工程物理系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BC14C1"/>
    <w:rsid w:val="44BC1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2021-04-13T03:39:00Z</dcterms:created>
  <dc:creator>玙嬴</dc:creator>
  <cp:lastModifiedBy>玙嬴</cp:lastModifiedBy>
  <dcterms:modified xsi:type="dcterms:W3CDTF">2021-04-13T03:41:39Z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